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4" w:rsidRDefault="008669B4">
      <w:bookmarkStart w:id="0" w:name="_GoBack"/>
      <w:bookmarkEnd w:id="0"/>
    </w:p>
    <w:p w:rsidR="00137701" w:rsidRDefault="00137701" w:rsidP="00137701">
      <w:pPr>
        <w:jc w:val="both"/>
      </w:pP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b/>
          <w:sz w:val="44"/>
          <w:szCs w:val="44"/>
        </w:rPr>
        <w:t xml:space="preserve">• </w:t>
      </w:r>
      <w:r w:rsidR="0020380B" w:rsidRPr="00C35955">
        <w:rPr>
          <w:sz w:val="44"/>
          <w:szCs w:val="44"/>
        </w:rPr>
        <w:t>Z</w:t>
      </w:r>
      <w:r w:rsidRPr="00C35955">
        <w:rPr>
          <w:sz w:val="44"/>
          <w:szCs w:val="44"/>
        </w:rPr>
        <w:t>istený požiar ohláste bez zbytočného odkladu na číslo tiesňového volania 112 alebo 150,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ak je to možné, požiar uhaste alebo spravte nutné opatrenia k zamedzeniu jeho šírenia,</w:t>
      </w:r>
    </w:p>
    <w:p w:rsidR="00137701" w:rsidRPr="00C35955" w:rsidRDefault="00137701" w:rsidP="00137701">
      <w:pPr>
        <w:tabs>
          <w:tab w:val="left" w:pos="1307"/>
        </w:tabs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>•</w:t>
      </w:r>
      <w:r w:rsidRPr="00C35955">
        <w:rPr>
          <w:sz w:val="44"/>
          <w:szCs w:val="44"/>
        </w:rPr>
        <w:t xml:space="preserve"> uzavrite prívod plynu,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podľa možností vyveďte do bezpečnej vzdialenosti zvieratá, vyneste cenné veci,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uvoľnite prístupové cesty záchranným zložkám,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nekomplikujte činnosť záchranným zložkám po i</w:t>
      </w:r>
      <w:r w:rsidR="0083597F" w:rsidRPr="00C35955">
        <w:rPr>
          <w:sz w:val="44"/>
          <w:szCs w:val="44"/>
        </w:rPr>
        <w:t>ch príjazde</w:t>
      </w:r>
      <w:r w:rsidRPr="00C35955">
        <w:rPr>
          <w:sz w:val="44"/>
          <w:szCs w:val="44"/>
        </w:rPr>
        <w:t xml:space="preserve"> na miesto zásahu,</w:t>
      </w:r>
    </w:p>
    <w:p w:rsidR="006D41F6" w:rsidRPr="00C35955" w:rsidRDefault="00137701" w:rsidP="00137701">
      <w:pPr>
        <w:tabs>
          <w:tab w:val="left" w:pos="1307"/>
        </w:tabs>
        <w:jc w:val="both"/>
        <w:rPr>
          <w:b/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na výzvu veliteľa zásahu, veliteľa jednotky požiarnej ochrany alebo starostu obce poskytnite vecnú alebo osobnú pomoc.</w:t>
      </w:r>
    </w:p>
    <w:sectPr w:rsidR="006D41F6" w:rsidRPr="00C35955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3C" w:rsidRDefault="0068583C" w:rsidP="00A573FD">
      <w:pPr>
        <w:spacing w:after="0" w:line="240" w:lineRule="auto"/>
      </w:pPr>
      <w:r>
        <w:separator/>
      </w:r>
    </w:p>
  </w:endnote>
  <w:endnote w:type="continuationSeparator" w:id="0">
    <w:p w:rsidR="0068583C" w:rsidRDefault="0068583C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3C" w:rsidRDefault="0068583C" w:rsidP="00A573FD">
      <w:pPr>
        <w:spacing w:after="0" w:line="240" w:lineRule="auto"/>
      </w:pPr>
      <w:r>
        <w:separator/>
      </w:r>
    </w:p>
  </w:footnote>
  <w:footnote w:type="continuationSeparator" w:id="0">
    <w:p w:rsidR="0068583C" w:rsidRDefault="0068583C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68583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8669B4" w:rsidRDefault="0068583C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vzniku </w:t>
    </w:r>
    <w:r w:rsidR="00137701">
      <w:rPr>
        <w:b/>
        <w:color w:val="F79646" w:themeColor="accent6"/>
        <w:sz w:val="56"/>
        <w:szCs w:val="56"/>
      </w:rPr>
      <w:t>požiaru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68583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202D4"/>
    <w:rsid w:val="00137701"/>
    <w:rsid w:val="001C465E"/>
    <w:rsid w:val="0020380B"/>
    <w:rsid w:val="005713D6"/>
    <w:rsid w:val="0068583C"/>
    <w:rsid w:val="00697BD2"/>
    <w:rsid w:val="006D41F6"/>
    <w:rsid w:val="0083597F"/>
    <w:rsid w:val="008669B4"/>
    <w:rsid w:val="00A573FD"/>
    <w:rsid w:val="00A841E2"/>
    <w:rsid w:val="00C35955"/>
    <w:rsid w:val="00C53F33"/>
    <w:rsid w:val="00D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E23209C-6A1E-4CAC-BBF9-A01ED985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2014-07-17T06:42:00Z</cp:lastPrinted>
  <dcterms:created xsi:type="dcterms:W3CDTF">2017-08-02T11:25:00Z</dcterms:created>
  <dcterms:modified xsi:type="dcterms:W3CDTF">2017-08-02T11:25:00Z</dcterms:modified>
</cp:coreProperties>
</file>